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B88" w:rsidRDefault="005D6B88"/>
    <w:p w:rsidR="008B637D" w:rsidRDefault="008B637D">
      <w:r>
        <w:t>SOBRE  LA PROPUESTA DE LA EDITORIAL QUEIMADA EDICIONES A  LA ASAMBLEA DE COLECTIVO BURBUJA.</w:t>
      </w:r>
    </w:p>
    <w:p w:rsidR="008B637D" w:rsidRDefault="008B637D"/>
    <w:p w:rsidR="008B637D" w:rsidRDefault="008B637D">
      <w:r>
        <w:tab/>
        <w:t>Recientemente la editorial Queimada Ediciones (</w:t>
      </w:r>
      <w:hyperlink r:id="rId6" w:history="1">
        <w:r w:rsidRPr="007C7137">
          <w:rPr>
            <w:rStyle w:val="Hipervnculo"/>
          </w:rPr>
          <w:t>https://www.queimadaediciones.es/</w:t>
        </w:r>
      </w:hyperlink>
      <w:r>
        <w:t>) ha realizado una propuesta al Colectivo Burbuja que paso a explicar en este texto.</w:t>
      </w:r>
    </w:p>
    <w:p w:rsidR="008B637D" w:rsidRDefault="008B637D" w:rsidP="008B637D">
      <w:pPr>
        <w:ind w:firstLine="708"/>
      </w:pPr>
      <w:r>
        <w:t>Queimada Ediciones es una pequeña editorial de tendencia libertaria afincada en Madrid. Comenzó su andadura como cooperativa vinculada al movimiento libertario en la Transición, publicando entonces varios libros que pueden considerarse hoy en día  “de culto”, como algunos volúmenes del economista Abraham Guillén, o el libro en el que el periodista Manolo Revuelta denunció las torturas en la cárcel de Herrera de La Mancha. Tras algunos años con una fuerte actividad, la editorial fue abandonada y dejó de existir.</w:t>
      </w:r>
    </w:p>
    <w:p w:rsidR="008B637D" w:rsidRDefault="008B637D" w:rsidP="008B637D">
      <w:pPr>
        <w:ind w:firstLine="708"/>
      </w:pPr>
      <w:r>
        <w:t>Fue justo al calor del 15M y al poco tiempo de la toma de la Puerta del Sol que personas vinculadas a la editorial en la Transición decidieron revivirla y volver a sacar libros. Desde entonces ha desplegado una actividad creciente, editando libros como “Tu casa no es tuya, es del banco”, con amplia participación de miembros del Colectivo Burbuja, o “La Autogestión Viva”, de José Luis Carretero, tertuliano habitual de Economía Directa.</w:t>
      </w:r>
    </w:p>
    <w:p w:rsidR="008B637D" w:rsidRDefault="008B637D" w:rsidP="008B637D">
      <w:pPr>
        <w:ind w:firstLine="708"/>
      </w:pPr>
      <w:r>
        <w:t xml:space="preserve">Por diversos avatares de la vida, la editorial </w:t>
      </w:r>
      <w:proofErr w:type="spellStart"/>
      <w:r>
        <w:t>ha</w:t>
      </w:r>
      <w:proofErr w:type="spellEnd"/>
      <w:r>
        <w:t xml:space="preserve"> acabado gestionada por sólo dos personas, ambos jubilados y vinculados con la primera época del proyecto, así como con el movimiento libertario.</w:t>
      </w:r>
    </w:p>
    <w:p w:rsidR="008B637D" w:rsidRDefault="008B637D" w:rsidP="008B637D">
      <w:pPr>
        <w:ind w:firstLine="708"/>
      </w:pPr>
      <w:r>
        <w:t>Estas dos personas (Eloy y Joaquín) se han puesto en contacto con Colectivo Burbuja, manifestando su deseo de traspasar la editorial al colectivo, y a que este último pase a llevar adelante el trabajo de publicación, distribución y venta de los libros de Queimada Ediciones. Esto se haría de la siguiente manera:</w:t>
      </w:r>
    </w:p>
    <w:p w:rsidR="008B637D" w:rsidRDefault="009E1E37" w:rsidP="009E1E37">
      <w:pPr>
        <w:ind w:firstLine="708"/>
      </w:pPr>
      <w:r>
        <w:t xml:space="preserve">Queimada Ediciones </w:t>
      </w:r>
      <w:proofErr w:type="gramStart"/>
      <w:r>
        <w:t>SL ,</w:t>
      </w:r>
      <w:proofErr w:type="gramEnd"/>
      <w:r>
        <w:t xml:space="preserve"> sociedad a extinguir, traspasaría, por un precio simbólico (se ha hablado de 1 euro) la marca y el logotipo “Queimada Ediciones” a CB. Asimismo, también traspasaría a CB el fondo de libros de la editorial sin vender que está</w:t>
      </w:r>
      <w:r w:rsidR="00233201">
        <w:t>n</w:t>
      </w:r>
      <w:r>
        <w:t xml:space="preserve"> en sus almacenes.</w:t>
      </w:r>
    </w:p>
    <w:p w:rsidR="009E1E37" w:rsidRDefault="009E1E37" w:rsidP="009E1E37">
      <w:pPr>
        <w:ind w:firstLine="708"/>
      </w:pPr>
      <w:r>
        <w:t xml:space="preserve">En los créditos de las nuevas ediciones (de hecho ya hay </w:t>
      </w:r>
      <w:r w:rsidR="00EC2644">
        <w:t>tres</w:t>
      </w:r>
      <w:r>
        <w:t xml:space="preserve"> en curso) figuraría Queimada Ediciones como “Editorial del Colectivo Burbuja”.  A partir de entonces, CB se encargaría de todo lo relacionado con la gestión de la editorial, así como con la financiación de las nuevas publicaciones.</w:t>
      </w:r>
    </w:p>
    <w:p w:rsidR="009E1E37" w:rsidRDefault="009E1E37" w:rsidP="009E1E37">
      <w:pPr>
        <w:ind w:firstLine="708"/>
      </w:pPr>
      <w:r>
        <w:t>El proceso de transición y las conversaciones de los últimos meses han estado pilotadas por un consejo editorial informal conformado por Eloy y Joaquín (por Queimada, que además desean seguir trabajando en el proyecto en el futuro</w:t>
      </w:r>
      <w:r w:rsidR="00233201">
        <w:t>, en las labores administrativas y de maquetación</w:t>
      </w:r>
      <w:r>
        <w:t>) y Juan Carlos Barba y José Luis Carretero (por Colectivo Burbuja). Este Consejo editorial está abierto,  por supuesto, a la participación de los socios de CB que lo deseen.</w:t>
      </w:r>
    </w:p>
    <w:p w:rsidR="009E1E37" w:rsidRDefault="009E1E37" w:rsidP="009E1E37">
      <w:pPr>
        <w:ind w:firstLine="708"/>
      </w:pPr>
      <w:r>
        <w:lastRenderedPageBreak/>
        <w:t>Para llevar adelante la gestión de la editorial sería muy oportuno contar con ayuda, por parte de los socios que se sienta</w:t>
      </w:r>
      <w:r w:rsidR="00EC2644">
        <w:t>n</w:t>
      </w:r>
      <w:r>
        <w:t xml:space="preserve"> con ganas,  en las actividades administrativas y de gestión, así como en diseño gráfico, maquetación, diseño web, marketing,  etc.</w:t>
      </w:r>
    </w:p>
    <w:p w:rsidR="009E1E37" w:rsidRDefault="009E1E37" w:rsidP="009E1E37">
      <w:pPr>
        <w:ind w:firstLine="708"/>
      </w:pPr>
      <w:r>
        <w:t xml:space="preserve">En cuanto a la financiación de las publicaciones con el fondo de la </w:t>
      </w:r>
      <w:r w:rsidR="00233201">
        <w:t>asociación</w:t>
      </w:r>
      <w:r>
        <w:t xml:space="preserve">, cada vez que se lleve a efecto  será aprobada por el Colectivo, y se procurará primar los proyectos que ya vengan financiados de otras maneras (por los autores, por otras entidades, </w:t>
      </w:r>
      <w:proofErr w:type="spellStart"/>
      <w:r>
        <w:t>etc</w:t>
      </w:r>
      <w:proofErr w:type="spellEnd"/>
      <w:r>
        <w:t>)</w:t>
      </w:r>
      <w:r w:rsidR="00233201">
        <w:t>. En todo caso, el producto que se obtenga de las ventas, tanto del fondo bibliográfico traspasado por Queimada Ediciones SL, como de los nuevos libros, se destinará a financiar nuevas publicaciones.</w:t>
      </w:r>
    </w:p>
    <w:p w:rsidR="00233201" w:rsidRDefault="00233201" w:rsidP="009E1E37">
      <w:pPr>
        <w:ind w:firstLine="708"/>
      </w:pPr>
      <w:r>
        <w:t>En este momento hay tres publicaciones aprobadas y pendientes:</w:t>
      </w:r>
    </w:p>
    <w:p w:rsidR="00233201" w:rsidRDefault="00233201" w:rsidP="009E1E37">
      <w:pPr>
        <w:ind w:firstLine="708"/>
      </w:pPr>
      <w:r>
        <w:t xml:space="preserve">-“Potenciar la economía local”, de Víctor Méndez. Un pequeño libro que abriría una colección de divulgación económica con esta propuesta de generación de alternativas ambientalmente sostenibles en el ámbito municipal. Este libro se va a comercializar fundamentalmente en formato </w:t>
      </w:r>
      <w:proofErr w:type="spellStart"/>
      <w:r>
        <w:t>epub</w:t>
      </w:r>
      <w:proofErr w:type="spellEnd"/>
      <w:r>
        <w:t>, con una pequeña edición en papel, que se ampliará si hay demanda.</w:t>
      </w:r>
    </w:p>
    <w:p w:rsidR="00233201" w:rsidRDefault="00233201" w:rsidP="00233201">
      <w:r>
        <w:tab/>
        <w:t xml:space="preserve">-“Revolución o colapso” de Octavio </w:t>
      </w:r>
      <w:proofErr w:type="spellStart"/>
      <w:r>
        <w:t>Alberola</w:t>
      </w:r>
      <w:proofErr w:type="spellEnd"/>
      <w:r>
        <w:t>. Una autobiografía de un histórico del movimiento anarquista y del exilio republicano. Este volumen será enteramente financiado por la Fundación Aurora Intermitente, vinculada al movimiento libertario.</w:t>
      </w:r>
    </w:p>
    <w:p w:rsidR="00233201" w:rsidRDefault="00233201" w:rsidP="00233201">
      <w:r>
        <w:tab/>
        <w:t xml:space="preserve">-“Eduardo </w:t>
      </w:r>
      <w:proofErr w:type="spellStart"/>
      <w:r>
        <w:t>Barriobero</w:t>
      </w:r>
      <w:proofErr w:type="spellEnd"/>
      <w:r>
        <w:t>. Las luchas de un jabalí”, de José Luis Carretero. Una biografía de un abogado republicano federal y cercano al sindicalismo revolucionario, asesinado por el franquismo. Este libro será financiado íntegramente sin recurrir al fondo de Colectivo Burbuja.</w:t>
      </w:r>
    </w:p>
    <w:p w:rsidR="00EC2644" w:rsidRDefault="00EC2644" w:rsidP="00233201">
      <w:r>
        <w:tab/>
        <w:t>Desde quien escribe estas líneas, y a falta de realizar las oportunas dinámicas y estudios tendentes a afinar, validar y desplegar los detalles de  la propuesta de valor de los productos de la editorial, si se acepta gestionarla por parte de la Asamblea,  se aventuran unas propuestas básicas para la misma, partiendo de la base de que se trata de afirmaciones personales sometidas a debate:</w:t>
      </w:r>
    </w:p>
    <w:p w:rsidR="00EC2644" w:rsidRDefault="00EC2644" w:rsidP="00233201">
      <w:r>
        <w:tab/>
        <w:t>-se debería continuar con la línea de publicaciones sobre el movimiento libertario y, más en general, los movimientos sociales, para aprovechar enteramente el cuerpo de lectores generado por la dilatada historia de Queimada Ediciones.</w:t>
      </w:r>
    </w:p>
    <w:p w:rsidR="00EC2644" w:rsidRDefault="00EC2644" w:rsidP="00233201">
      <w:r>
        <w:tab/>
        <w:t>-Habría que lanzar una o varias líneas dedicadas a los intereses predominantes de Colectivo Burbuja: economía, ecología, política transformadora.</w:t>
      </w:r>
    </w:p>
    <w:p w:rsidR="00EC2644" w:rsidRDefault="00EC2644" w:rsidP="00233201">
      <w:r>
        <w:tab/>
        <w:t xml:space="preserve">-Habría que estar abiertos a otros tipos de libros (narrativa, poesía, </w:t>
      </w:r>
      <w:proofErr w:type="spellStart"/>
      <w:r>
        <w:t>etc</w:t>
      </w:r>
      <w:proofErr w:type="spellEnd"/>
      <w:r>
        <w:t>) que vinieran ya con la financiación bajo el brazo, pero no centrarse en ellos.</w:t>
      </w:r>
    </w:p>
    <w:p w:rsidR="00EC2644" w:rsidRDefault="00EC2644" w:rsidP="00233201">
      <w:r>
        <w:tab/>
        <w:t>-Se podría primar la edición electrónica, y las tiradas pequeñas en papel con la tecnología digital, para minimizar gastos.</w:t>
      </w:r>
    </w:p>
    <w:p w:rsidR="00EC2644" w:rsidRDefault="00461377" w:rsidP="00233201">
      <w:r>
        <w:tab/>
        <w:t>En espera de lo que decida la asamblea, os saluda.</w:t>
      </w:r>
    </w:p>
    <w:p w:rsidR="00461377" w:rsidRDefault="00461377" w:rsidP="00233201">
      <w:r>
        <w:tab/>
        <w:t>José Luis Carretero Miramar.</w:t>
      </w:r>
      <w:bookmarkStart w:id="0" w:name="_GoBack"/>
      <w:bookmarkEnd w:id="0"/>
    </w:p>
    <w:p w:rsidR="00EC2644" w:rsidRDefault="00EC2644" w:rsidP="00233201"/>
    <w:p w:rsidR="00EC2644" w:rsidRDefault="00EC2644" w:rsidP="00233201">
      <w:r>
        <w:t xml:space="preserve"> </w:t>
      </w:r>
    </w:p>
    <w:p w:rsidR="008B637D" w:rsidRDefault="008B637D"/>
    <w:p w:rsidR="008B637D" w:rsidRDefault="008B637D">
      <w:r>
        <w:tab/>
      </w:r>
    </w:p>
    <w:sectPr w:rsidR="008B63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43112C"/>
    <w:multiLevelType w:val="hybridMultilevel"/>
    <w:tmpl w:val="BD9EF1FC"/>
    <w:lvl w:ilvl="0" w:tplc="2E2CDAA6">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
    <w:nsid w:val="6D7D10AF"/>
    <w:multiLevelType w:val="hybridMultilevel"/>
    <w:tmpl w:val="FBB62326"/>
    <w:lvl w:ilvl="0" w:tplc="662C413C">
      <w:start w:val="1"/>
      <w:numFmt w:val="bullet"/>
      <w:lvlText w:val="-"/>
      <w:lvlJc w:val="left"/>
      <w:pPr>
        <w:ind w:left="1068" w:hanging="360"/>
      </w:pPr>
      <w:rPr>
        <w:rFonts w:ascii="Calibri" w:eastAsiaTheme="minorHAnsi" w:hAnsi="Calibri" w:cstheme="minorBid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37D"/>
    <w:rsid w:val="00233201"/>
    <w:rsid w:val="00461377"/>
    <w:rsid w:val="005D6B88"/>
    <w:rsid w:val="008B637D"/>
    <w:rsid w:val="009E1E37"/>
    <w:rsid w:val="00EC26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637D"/>
    <w:rPr>
      <w:color w:val="0000FF" w:themeColor="hyperlink"/>
      <w:u w:val="single"/>
    </w:rPr>
  </w:style>
  <w:style w:type="paragraph" w:styleId="Prrafodelista">
    <w:name w:val="List Paragraph"/>
    <w:basedOn w:val="Normal"/>
    <w:uiPriority w:val="34"/>
    <w:qFormat/>
    <w:rsid w:val="008B63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B637D"/>
    <w:rPr>
      <w:color w:val="0000FF" w:themeColor="hyperlink"/>
      <w:u w:val="single"/>
    </w:rPr>
  </w:style>
  <w:style w:type="paragraph" w:styleId="Prrafodelista">
    <w:name w:val="List Paragraph"/>
    <w:basedOn w:val="Normal"/>
    <w:uiPriority w:val="34"/>
    <w:qFormat/>
    <w:rsid w:val="008B6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queimadaediciones.e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860</Words>
  <Characters>4733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2016-11-20T16:20:00Z</dcterms:created>
  <dcterms:modified xsi:type="dcterms:W3CDTF">2016-11-20T17:04:00Z</dcterms:modified>
</cp:coreProperties>
</file>